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TEMPOSOFT 2</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Brausekopf ROUND, Ventil</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749429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für Unterputzmontage: </w:t>
      </w:r>
    </w:p>
    <w:p>
      <w:pPr>
        <w:spacing w:line="288" w:lineRule="auto"/>
      </w:pPr>
      <w:r>
        <w:rPr>
          <w:rFonts w:ascii="Calibri" w:hAnsi="Calibri" w:eastAsia="Calibri" w:cs="Calibri"/>
          <w:sz w:val="22"/>
          <w:szCs w:val="22"/>
        </w:rPr>
        <w:t xml:space="preserve">Selbstschluss-Ventil TEMPOSOFT 2 G 1/2B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aus Edelstahl Werkstoff 1.4301 hochglanzpoliert Ø 130. </w:t>
      </w:r>
    </w:p>
    <w:p>
      <w:pPr>
        <w:spacing w:line="288" w:lineRule="auto"/>
      </w:pPr>
      <w:r>
        <w:rPr>
          <w:rFonts w:ascii="Calibri" w:hAnsi="Calibri" w:eastAsia="Calibri" w:cs="Calibri"/>
          <w:sz w:val="22"/>
          <w:szCs w:val="22"/>
        </w:rPr>
        <w:t xml:space="preserve">Abstand der Rosette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Armaturenkörper und Brausekopf aus Messing massiv verchromt.</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2025-04-02T22:08:11+02:00</dcterms:created>
  <dcterms:modified xsi:type="dcterms:W3CDTF">2025-04-02T22:08:11+02:00</dcterms:modified>
</cp:coreProperties>
</file>

<file path=docProps/custom.xml><?xml version="1.0" encoding="utf-8"?>
<Properties xmlns="http://schemas.openxmlformats.org/officeDocument/2006/custom-properties" xmlns:vt="http://schemas.openxmlformats.org/officeDocument/2006/docPropsVTypes"/>
</file>